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11E" w:rsidRPr="00F80842" w:rsidRDefault="008B70C1" w:rsidP="00C0711E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ADENDA No. 2</w:t>
      </w:r>
      <w:r w:rsidR="00C0711E" w:rsidRPr="00F80842">
        <w:rPr>
          <w:rFonts w:ascii="Tahoma" w:hAnsi="Tahoma" w:cs="Tahoma"/>
          <w:b/>
        </w:rPr>
        <w:t xml:space="preserve"> AL PLIEGO DE CONDICIONES LICITACIÓN PÚBLICA No.003 de 2013</w:t>
      </w:r>
    </w:p>
    <w:p w:rsidR="00C0711E" w:rsidRPr="00F80842" w:rsidRDefault="00C0711E" w:rsidP="00C0711E">
      <w:pPr>
        <w:rPr>
          <w:rFonts w:ascii="Tahoma" w:hAnsi="Tahoma" w:cs="Tahoma"/>
        </w:rPr>
      </w:pPr>
      <w:r w:rsidRPr="00F80842">
        <w:rPr>
          <w:rFonts w:ascii="Tahoma" w:hAnsi="Tahoma" w:cs="Tahoma"/>
        </w:rPr>
        <w:t>OBJETO: ENLUCIMIENTO DE FACHADAS DE LOS EDIFICIOS DEL SECTOR HISTÓRICO DE LA UNIVERSIDAD DEL CAUCA.</w:t>
      </w:r>
    </w:p>
    <w:p w:rsidR="00490BEC" w:rsidRPr="00F80842" w:rsidRDefault="00C0711E" w:rsidP="00490BEC">
      <w:pPr>
        <w:jc w:val="both"/>
        <w:rPr>
          <w:rFonts w:ascii="Tahoma" w:hAnsi="Tahoma" w:cs="Tahoma"/>
        </w:rPr>
      </w:pPr>
      <w:r w:rsidRPr="00F80842">
        <w:rPr>
          <w:rFonts w:ascii="Tahoma" w:hAnsi="Tahoma" w:cs="Tahoma"/>
        </w:rPr>
        <w:t xml:space="preserve">De conformidad con el artículo </w:t>
      </w:r>
      <w:r w:rsidR="00D73AC0" w:rsidRPr="00F80842">
        <w:rPr>
          <w:rFonts w:ascii="Tahoma" w:hAnsi="Tahoma" w:cs="Tahoma"/>
        </w:rPr>
        <w:t>2.2.4</w:t>
      </w:r>
      <w:r w:rsidRPr="00F80842">
        <w:rPr>
          <w:rFonts w:ascii="Tahoma" w:hAnsi="Tahoma" w:cs="Tahoma"/>
        </w:rPr>
        <w:t xml:space="preserve"> del decreto </w:t>
      </w:r>
      <w:r w:rsidR="00D73AC0" w:rsidRPr="00F80842">
        <w:rPr>
          <w:rFonts w:ascii="Tahoma" w:hAnsi="Tahoma" w:cs="Tahoma"/>
        </w:rPr>
        <w:t>734</w:t>
      </w:r>
      <w:r w:rsidRPr="00F80842">
        <w:rPr>
          <w:rFonts w:ascii="Tahoma" w:hAnsi="Tahoma" w:cs="Tahoma"/>
        </w:rPr>
        <w:t xml:space="preserve"> de 20</w:t>
      </w:r>
      <w:r w:rsidR="00D73AC0" w:rsidRPr="00F80842">
        <w:rPr>
          <w:rFonts w:ascii="Tahoma" w:hAnsi="Tahoma" w:cs="Tahoma"/>
        </w:rPr>
        <w:t>12</w:t>
      </w:r>
      <w:r w:rsidRPr="00F80842">
        <w:rPr>
          <w:rFonts w:ascii="Tahoma" w:hAnsi="Tahoma" w:cs="Tahoma"/>
        </w:rPr>
        <w:t xml:space="preserve">, la </w:t>
      </w:r>
      <w:r w:rsidR="00490BEC" w:rsidRPr="00F80842">
        <w:rPr>
          <w:rFonts w:ascii="Tahoma" w:hAnsi="Tahoma" w:cs="Tahoma"/>
        </w:rPr>
        <w:t xml:space="preserve">Junta de Licitaciones y Contratos </w:t>
      </w:r>
      <w:r w:rsidRPr="00F80842">
        <w:rPr>
          <w:rFonts w:ascii="Tahoma" w:hAnsi="Tahoma" w:cs="Tahoma"/>
        </w:rPr>
        <w:t>mediante el presente documento informa a los interesados acerca de la</w:t>
      </w:r>
      <w:r w:rsidR="00490BEC" w:rsidRPr="00F80842">
        <w:rPr>
          <w:rFonts w:ascii="Tahoma" w:hAnsi="Tahoma" w:cs="Tahoma"/>
        </w:rPr>
        <w:t xml:space="preserve"> </w:t>
      </w:r>
      <w:r w:rsidRPr="00F80842">
        <w:rPr>
          <w:rFonts w:ascii="Tahoma" w:hAnsi="Tahoma" w:cs="Tahoma"/>
        </w:rPr>
        <w:t>modificación al pliego de condiciones, según se indica a continuación</w:t>
      </w:r>
      <w:r w:rsidR="00490BEC" w:rsidRPr="00F80842">
        <w:rPr>
          <w:rFonts w:ascii="Tahoma" w:hAnsi="Tahoma" w:cs="Tahoma"/>
        </w:rPr>
        <w:t>:</w:t>
      </w:r>
    </w:p>
    <w:p w:rsidR="00B63F9B" w:rsidRDefault="00B63F9B" w:rsidP="008B70C1">
      <w:pPr>
        <w:pStyle w:val="Textoindependiente"/>
        <w:jc w:val="center"/>
        <w:rPr>
          <w:rFonts w:cs="Arial"/>
          <w:b/>
          <w:bCs/>
          <w:sz w:val="21"/>
          <w:szCs w:val="21"/>
          <w:u w:val="single"/>
          <w:lang w:val="es-MX"/>
        </w:rPr>
      </w:pPr>
    </w:p>
    <w:p w:rsidR="008B70C1" w:rsidRPr="006734B7" w:rsidRDefault="008B70C1" w:rsidP="008B70C1">
      <w:pPr>
        <w:pStyle w:val="Textoindependiente"/>
        <w:jc w:val="center"/>
        <w:rPr>
          <w:rFonts w:cs="Arial"/>
          <w:b/>
          <w:bCs/>
          <w:sz w:val="21"/>
          <w:szCs w:val="21"/>
          <w:u w:val="single"/>
          <w:lang w:val="es-MX"/>
        </w:rPr>
      </w:pPr>
      <w:r w:rsidRPr="006734B7">
        <w:rPr>
          <w:rFonts w:cs="Arial"/>
          <w:b/>
          <w:bCs/>
          <w:sz w:val="21"/>
          <w:szCs w:val="21"/>
          <w:u w:val="single"/>
          <w:lang w:val="es-MX"/>
        </w:rPr>
        <w:t xml:space="preserve">CAPITULO I </w:t>
      </w:r>
    </w:p>
    <w:p w:rsidR="008B70C1" w:rsidRPr="006734B7" w:rsidRDefault="008B70C1" w:rsidP="008B70C1">
      <w:pPr>
        <w:pStyle w:val="Textoindependiente"/>
        <w:jc w:val="center"/>
        <w:rPr>
          <w:rFonts w:cs="Arial"/>
          <w:b/>
          <w:bCs/>
          <w:sz w:val="21"/>
          <w:szCs w:val="21"/>
          <w:u w:val="single"/>
          <w:lang w:val="es-MX"/>
        </w:rPr>
      </w:pPr>
      <w:r w:rsidRPr="006734B7">
        <w:rPr>
          <w:rFonts w:cs="Arial"/>
          <w:b/>
          <w:bCs/>
          <w:sz w:val="21"/>
          <w:szCs w:val="21"/>
          <w:u w:val="single"/>
          <w:lang w:val="es-MX"/>
        </w:rPr>
        <w:t>CONDICIONES GENERALES</w:t>
      </w:r>
    </w:p>
    <w:p w:rsidR="00F80842" w:rsidRPr="00F80842" w:rsidRDefault="00F80842" w:rsidP="00F80842">
      <w:pPr>
        <w:spacing w:after="0" w:line="240" w:lineRule="auto"/>
        <w:jc w:val="center"/>
        <w:rPr>
          <w:rFonts w:ascii="Tahoma" w:hAnsi="Tahoma" w:cs="Tahoma"/>
        </w:rPr>
      </w:pPr>
    </w:p>
    <w:p w:rsidR="008B70C1" w:rsidRPr="006734B7" w:rsidRDefault="008B70C1" w:rsidP="008B70C1">
      <w:pPr>
        <w:pStyle w:val="Textoindependiente"/>
        <w:rPr>
          <w:rFonts w:cs="Arial"/>
          <w:b/>
          <w:bCs/>
          <w:color w:val="000000"/>
          <w:sz w:val="21"/>
          <w:szCs w:val="21"/>
        </w:rPr>
      </w:pPr>
      <w:r w:rsidRPr="006734B7">
        <w:rPr>
          <w:rFonts w:cs="Arial"/>
          <w:b/>
          <w:bCs/>
          <w:color w:val="000000"/>
          <w:sz w:val="21"/>
          <w:szCs w:val="21"/>
        </w:rPr>
        <w:t>1.</w:t>
      </w:r>
      <w:r>
        <w:rPr>
          <w:rFonts w:cs="Arial"/>
          <w:b/>
          <w:bCs/>
          <w:color w:val="000000"/>
          <w:sz w:val="21"/>
          <w:szCs w:val="21"/>
        </w:rPr>
        <w:t>12</w:t>
      </w:r>
      <w:r w:rsidRPr="006734B7">
        <w:rPr>
          <w:rFonts w:cs="Arial"/>
          <w:b/>
          <w:bCs/>
          <w:color w:val="000000"/>
          <w:sz w:val="21"/>
          <w:szCs w:val="21"/>
        </w:rPr>
        <w:t>. ESPECIFICACIONES TÉCNICAS Y CANTIDADES DE OBRA.</w:t>
      </w:r>
    </w:p>
    <w:p w:rsidR="008B70C1" w:rsidRDefault="008B70C1" w:rsidP="008B70C1">
      <w:pPr>
        <w:pStyle w:val="Textoindependiente"/>
        <w:rPr>
          <w:rFonts w:cs="Arial"/>
          <w:color w:val="000000"/>
          <w:sz w:val="21"/>
          <w:szCs w:val="21"/>
          <w:lang w:val="es-MX"/>
        </w:rPr>
      </w:pPr>
    </w:p>
    <w:p w:rsidR="008B70C1" w:rsidRPr="008B70C1" w:rsidRDefault="008B70C1" w:rsidP="008B70C1">
      <w:pPr>
        <w:jc w:val="both"/>
        <w:rPr>
          <w:rFonts w:ascii="Arial" w:eastAsia="Times New Roman" w:hAnsi="Arial" w:cs="Arial"/>
          <w:b/>
          <w:bCs/>
          <w:sz w:val="18"/>
          <w:szCs w:val="18"/>
          <w:lang w:eastAsia="es-CO"/>
        </w:rPr>
      </w:pPr>
      <w:r w:rsidRPr="006734B7">
        <w:rPr>
          <w:rFonts w:cs="Arial"/>
          <w:color w:val="000000"/>
          <w:sz w:val="21"/>
          <w:szCs w:val="21"/>
          <w:lang w:val="es-MX"/>
        </w:rPr>
        <w:t xml:space="preserve">La descripción general de las actividades, cantidades de obra se encuentran </w:t>
      </w:r>
      <w:r w:rsidRPr="006734B7">
        <w:rPr>
          <w:rFonts w:cs="Arial"/>
          <w:color w:val="000000"/>
          <w:sz w:val="21"/>
          <w:szCs w:val="21"/>
        </w:rPr>
        <w:t>consignadas en el cuadro de cantid</w:t>
      </w:r>
      <w:r>
        <w:rPr>
          <w:rFonts w:cs="Arial"/>
          <w:color w:val="000000"/>
          <w:sz w:val="21"/>
          <w:szCs w:val="21"/>
        </w:rPr>
        <w:t xml:space="preserve">ades de obra de la convocatoria </w:t>
      </w:r>
      <w:r w:rsidRPr="006734B7">
        <w:rPr>
          <w:rFonts w:cs="Arial"/>
          <w:color w:val="000000"/>
          <w:sz w:val="21"/>
          <w:szCs w:val="21"/>
        </w:rPr>
        <w:t>que</w:t>
      </w:r>
      <w:r w:rsidRPr="006734B7">
        <w:rPr>
          <w:rFonts w:cs="Arial"/>
          <w:color w:val="000000"/>
          <w:sz w:val="21"/>
          <w:szCs w:val="21"/>
          <w:lang w:val="es-MX"/>
        </w:rPr>
        <w:t xml:space="preserve"> está publ</w:t>
      </w:r>
      <w:r>
        <w:rPr>
          <w:rFonts w:cs="Arial"/>
          <w:color w:val="000000"/>
          <w:sz w:val="21"/>
          <w:szCs w:val="21"/>
          <w:lang w:val="es-MX"/>
        </w:rPr>
        <w:t xml:space="preserve">icado en el presente documento </w:t>
      </w:r>
      <w:r w:rsidRPr="006734B7">
        <w:rPr>
          <w:rFonts w:cs="Arial"/>
          <w:color w:val="000000"/>
          <w:sz w:val="21"/>
          <w:szCs w:val="21"/>
          <w:lang w:val="es-MX"/>
        </w:rPr>
        <w:t>e</w:t>
      </w:r>
      <w:r>
        <w:rPr>
          <w:rFonts w:cs="Arial"/>
          <w:color w:val="000000"/>
          <w:sz w:val="21"/>
          <w:szCs w:val="21"/>
          <w:lang w:val="es-MX"/>
        </w:rPr>
        <w:t>n</w:t>
      </w:r>
      <w:r w:rsidRPr="006734B7">
        <w:rPr>
          <w:rFonts w:cs="Arial"/>
          <w:color w:val="000000"/>
          <w:sz w:val="21"/>
          <w:szCs w:val="21"/>
          <w:lang w:val="es-MX"/>
        </w:rPr>
        <w:t xml:space="preserve"> la página web de </w:t>
      </w:r>
      <w:smartTag w:uri="urn:schemas-microsoft-com:office:smarttags" w:element="PersonName">
        <w:smartTagPr>
          <w:attr w:name="ProductID" w:val="la Universidad"/>
        </w:smartTagPr>
        <w:r w:rsidRPr="006734B7">
          <w:rPr>
            <w:rFonts w:cs="Arial"/>
            <w:color w:val="000000"/>
            <w:sz w:val="21"/>
            <w:szCs w:val="21"/>
            <w:lang w:val="es-MX"/>
          </w:rPr>
          <w:t>la Universidad</w:t>
        </w:r>
      </w:smartTag>
      <w:r w:rsidRPr="006734B7">
        <w:rPr>
          <w:rFonts w:cs="Arial"/>
          <w:color w:val="000000"/>
          <w:sz w:val="21"/>
          <w:szCs w:val="21"/>
          <w:lang w:val="es-MX"/>
        </w:rPr>
        <w:t xml:space="preserve"> del Cauca (www.unicauca.edu.co).  </w:t>
      </w:r>
      <w:r>
        <w:rPr>
          <w:rFonts w:cs="Arial"/>
          <w:b/>
          <w:color w:val="000000"/>
          <w:sz w:val="21"/>
          <w:szCs w:val="21"/>
          <w:lang w:val="es-MX"/>
        </w:rPr>
        <w:t xml:space="preserve"> </w:t>
      </w:r>
      <w:r w:rsidRPr="008B70C1">
        <w:rPr>
          <w:rFonts w:ascii="Arial" w:eastAsia="Times New Roman" w:hAnsi="Arial" w:cs="Arial"/>
          <w:b/>
          <w:bCs/>
          <w:sz w:val="18"/>
          <w:szCs w:val="18"/>
          <w:lang w:eastAsia="es-CO"/>
        </w:rPr>
        <w:t>(VER ANEXO 2 MODIFICADO)</w:t>
      </w:r>
    </w:p>
    <w:p w:rsidR="008B70C1" w:rsidRPr="006734B7" w:rsidRDefault="008B70C1" w:rsidP="008B70C1">
      <w:pPr>
        <w:jc w:val="both"/>
        <w:rPr>
          <w:rFonts w:cs="Arial"/>
          <w:color w:val="000000"/>
          <w:sz w:val="21"/>
          <w:szCs w:val="21"/>
          <w:lang w:val="es-MX"/>
        </w:rPr>
      </w:pPr>
      <w:r w:rsidRPr="006734B7">
        <w:rPr>
          <w:rFonts w:cs="Arial"/>
          <w:color w:val="000000"/>
          <w:sz w:val="21"/>
          <w:szCs w:val="21"/>
          <w:lang w:val="es-MX"/>
        </w:rPr>
        <w:t xml:space="preserve">Las propuestas deben referirse y sujetarse a todos y cada uno de los puntos contenidos en la presente convocatoria pública. </w:t>
      </w:r>
      <w:smartTag w:uri="urn:schemas-microsoft-com:office:smarttags" w:element="PersonName">
        <w:smartTagPr>
          <w:attr w:name="ProductID" w:val="la Universidad"/>
        </w:smartTagPr>
        <w:r w:rsidRPr="006734B7">
          <w:rPr>
            <w:rFonts w:cs="Arial"/>
            <w:color w:val="000000"/>
            <w:sz w:val="21"/>
            <w:szCs w:val="21"/>
            <w:lang w:val="es-MX"/>
          </w:rPr>
          <w:t>La Universidad</w:t>
        </w:r>
      </w:smartTag>
      <w:r w:rsidRPr="006734B7">
        <w:rPr>
          <w:rFonts w:cs="Arial"/>
          <w:color w:val="000000"/>
          <w:sz w:val="21"/>
          <w:szCs w:val="21"/>
          <w:lang w:val="es-MX"/>
        </w:rPr>
        <w:t xml:space="preserve"> del Cauca no acepta ofertas alternativas.</w:t>
      </w:r>
    </w:p>
    <w:p w:rsidR="00DB33A6" w:rsidRPr="00F80842" w:rsidRDefault="008B70C1" w:rsidP="008B70C1">
      <w:pPr>
        <w:rPr>
          <w:rFonts w:ascii="Tahoma" w:hAnsi="Tahoma" w:cs="Tahoma"/>
        </w:rPr>
      </w:pPr>
      <w:r w:rsidRPr="006734B7">
        <w:rPr>
          <w:rFonts w:cs="Arial"/>
          <w:b/>
          <w:bCs/>
          <w:color w:val="000000"/>
          <w:sz w:val="21"/>
          <w:szCs w:val="21"/>
          <w:u w:val="single"/>
          <w:lang w:val="es-MX"/>
        </w:rPr>
        <w:t xml:space="preserve">Nota: </w:t>
      </w:r>
      <w:r w:rsidRPr="006734B7">
        <w:rPr>
          <w:rFonts w:cs="Arial"/>
          <w:bCs/>
          <w:color w:val="000000"/>
          <w:sz w:val="21"/>
          <w:szCs w:val="21"/>
          <w:u w:val="single"/>
          <w:lang w:val="es-MX"/>
        </w:rPr>
        <w:t>cualquier modificación en las especificaciones y/o cantidades de obra será motivo de descalificación de la propuesta</w:t>
      </w:r>
    </w:p>
    <w:p w:rsidR="008B70C1" w:rsidRDefault="008B70C1" w:rsidP="00C802F3">
      <w:pPr>
        <w:spacing w:after="0" w:line="240" w:lineRule="auto"/>
        <w:rPr>
          <w:rFonts w:ascii="Tahoma" w:hAnsi="Tahoma" w:cs="Tahoma"/>
        </w:rPr>
      </w:pPr>
    </w:p>
    <w:p w:rsidR="008B70C1" w:rsidRDefault="008B70C1" w:rsidP="00C802F3">
      <w:pPr>
        <w:spacing w:after="0" w:line="240" w:lineRule="auto"/>
        <w:rPr>
          <w:rFonts w:ascii="Tahoma" w:hAnsi="Tahoma" w:cs="Tahoma"/>
        </w:rPr>
      </w:pPr>
    </w:p>
    <w:p w:rsidR="008B70C1" w:rsidRDefault="008B70C1" w:rsidP="00C802F3">
      <w:pPr>
        <w:spacing w:after="0" w:line="240" w:lineRule="auto"/>
        <w:rPr>
          <w:rFonts w:ascii="Tahoma" w:hAnsi="Tahoma" w:cs="Tahoma"/>
        </w:rPr>
      </w:pPr>
    </w:p>
    <w:p w:rsidR="008B70C1" w:rsidRDefault="008B70C1" w:rsidP="00C802F3">
      <w:pPr>
        <w:spacing w:after="0" w:line="240" w:lineRule="auto"/>
        <w:rPr>
          <w:rFonts w:ascii="Tahoma" w:hAnsi="Tahoma" w:cs="Tahoma"/>
        </w:rPr>
      </w:pPr>
    </w:p>
    <w:p w:rsidR="008B70C1" w:rsidRDefault="008B70C1" w:rsidP="00C802F3">
      <w:pPr>
        <w:spacing w:after="0" w:line="240" w:lineRule="auto"/>
        <w:rPr>
          <w:rFonts w:ascii="Tahoma" w:hAnsi="Tahoma" w:cs="Tahoma"/>
        </w:rPr>
      </w:pPr>
    </w:p>
    <w:p w:rsidR="00D701B7" w:rsidRPr="00F80842" w:rsidRDefault="00D701B7" w:rsidP="00C802F3">
      <w:pPr>
        <w:spacing w:after="0" w:line="240" w:lineRule="auto"/>
        <w:rPr>
          <w:rFonts w:ascii="Tahoma" w:hAnsi="Tahoma" w:cs="Tahoma"/>
        </w:rPr>
      </w:pPr>
      <w:r w:rsidRPr="00F80842">
        <w:rPr>
          <w:rFonts w:ascii="Tahoma" w:hAnsi="Tahoma" w:cs="Tahoma"/>
        </w:rPr>
        <w:t>Luis Carlos Ayala Caldas</w:t>
      </w:r>
    </w:p>
    <w:p w:rsidR="00D701B7" w:rsidRPr="00F80842" w:rsidRDefault="00D701B7" w:rsidP="00C802F3">
      <w:pPr>
        <w:spacing w:after="0" w:line="240" w:lineRule="auto"/>
        <w:rPr>
          <w:rFonts w:ascii="Tahoma" w:hAnsi="Tahoma" w:cs="Tahoma"/>
        </w:rPr>
      </w:pPr>
      <w:r w:rsidRPr="00F80842">
        <w:rPr>
          <w:rFonts w:ascii="Tahoma" w:hAnsi="Tahoma" w:cs="Tahoma"/>
        </w:rPr>
        <w:t>Presidente</w:t>
      </w:r>
    </w:p>
    <w:sectPr w:rsidR="00D701B7" w:rsidRPr="00F80842" w:rsidSect="00EF76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0711E"/>
    <w:rsid w:val="001B6819"/>
    <w:rsid w:val="002E2094"/>
    <w:rsid w:val="00320B58"/>
    <w:rsid w:val="004527D0"/>
    <w:rsid w:val="00490BEC"/>
    <w:rsid w:val="004910DB"/>
    <w:rsid w:val="00550567"/>
    <w:rsid w:val="005B61D6"/>
    <w:rsid w:val="008762B9"/>
    <w:rsid w:val="008B70C1"/>
    <w:rsid w:val="00932D8F"/>
    <w:rsid w:val="00991032"/>
    <w:rsid w:val="009A79E4"/>
    <w:rsid w:val="009D3878"/>
    <w:rsid w:val="00A52EF7"/>
    <w:rsid w:val="00AD4F5D"/>
    <w:rsid w:val="00B12D2F"/>
    <w:rsid w:val="00B63F9B"/>
    <w:rsid w:val="00C0711E"/>
    <w:rsid w:val="00C802F3"/>
    <w:rsid w:val="00CA491D"/>
    <w:rsid w:val="00CB799F"/>
    <w:rsid w:val="00D55F1C"/>
    <w:rsid w:val="00D701B7"/>
    <w:rsid w:val="00D73AC0"/>
    <w:rsid w:val="00DB33A6"/>
    <w:rsid w:val="00E229CD"/>
    <w:rsid w:val="00EF76A4"/>
    <w:rsid w:val="00F80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6A4"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910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aliases w:val="Subsection Body Text,TextindepT2,bt,body text"/>
    <w:basedOn w:val="Normal"/>
    <w:link w:val="TextoindependienteCar"/>
    <w:rsid w:val="008B70C1"/>
    <w:pPr>
      <w:suppressAutoHyphens/>
      <w:autoSpaceDE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" w:eastAsia="ar-SA"/>
    </w:rPr>
  </w:style>
  <w:style w:type="character" w:customStyle="1" w:styleId="TextoindependienteCar">
    <w:name w:val="Texto independiente Car"/>
    <w:aliases w:val="Subsection Body Text Car,TextindepT2 Car,bt Car,body text Car"/>
    <w:basedOn w:val="Fuentedeprrafopredeter"/>
    <w:link w:val="Textoindependiente"/>
    <w:rsid w:val="008B70C1"/>
    <w:rPr>
      <w:rFonts w:ascii="Arial" w:eastAsia="Times New Roman" w:hAnsi="Arial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8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2013-02-27T22:48:00Z</dcterms:created>
  <dcterms:modified xsi:type="dcterms:W3CDTF">2013-02-27T22:53:00Z</dcterms:modified>
</cp:coreProperties>
</file>